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917B" w14:textId="3D79E416" w:rsidR="00AA5209" w:rsidRDefault="00647F66">
      <w:r w:rsidRPr="00647F66">
        <w:t>Ośrodek Informacji Turystycznej oprócz działalności informacyjnej zajmuje się promocją Torunia i jego atrakcji turystycznych; monitorowaniem wielkości ruchu turystycznego w mieście i jego badaniem jakościowym; przygotowywaniem zestawień z tych analiz w formie raportów rocznych; sprzedażą pamiątek oraz wydawnictw związanych z Toruniem; poszerzaniem dostępnej oferty turystycznej miasta m.in. poprzez organizowanie: spacerów po toruńskiej starówce z licencjonowanym przewodnikiem miejskim, sezonowych gier miejskich i konkursów. Oprócz tego Ośrodek Informacji Turystycznej w Toruniu współpracuje z lokalnymi, krajowymi i zagranicznymi mediami oraz obsługuje dziennikarzy turystycznych z kraju i zagranicy.</w:t>
      </w:r>
    </w:p>
    <w:sectPr w:rsidR="00AA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66"/>
    <w:rsid w:val="00647F66"/>
    <w:rsid w:val="00A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3F9"/>
  <w15:chartTrackingRefBased/>
  <w15:docId w15:val="{DBE789C8-0338-472C-A356-359FDA1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 Turystyczna</dc:creator>
  <cp:keywords/>
  <dc:description/>
  <cp:lastModifiedBy>Informacja Turystyczna</cp:lastModifiedBy>
  <cp:revision>1</cp:revision>
  <dcterms:created xsi:type="dcterms:W3CDTF">2023-11-07T11:57:00Z</dcterms:created>
  <dcterms:modified xsi:type="dcterms:W3CDTF">2023-11-07T11:58:00Z</dcterms:modified>
</cp:coreProperties>
</file>